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8A8" w:rsidRPr="000764F3" w:rsidRDefault="000D76F4" w:rsidP="000D76F4">
      <w:pPr>
        <w:jc w:val="right"/>
        <w:rPr>
          <w:rFonts w:hint="cs"/>
          <w:b/>
          <w:bCs/>
          <w:sz w:val="28"/>
          <w:szCs w:val="28"/>
          <w:rtl/>
          <w:lang w:bidi="ar-EG"/>
        </w:rPr>
      </w:pPr>
      <w:r w:rsidRPr="000764F3">
        <w:rPr>
          <w:b/>
          <w:bCs/>
          <w:sz w:val="28"/>
          <w:szCs w:val="28"/>
          <w:lang w:bidi="ar-EG"/>
        </w:rPr>
        <w:t>1-</w:t>
      </w:r>
      <w:r w:rsidR="008930B4" w:rsidRPr="000764F3">
        <w:rPr>
          <w:b/>
          <w:bCs/>
          <w:sz w:val="28"/>
          <w:szCs w:val="28"/>
          <w:lang w:bidi="ar-EG"/>
        </w:rPr>
        <w:t>Radiological dynamic techniques used for diagnosis of HCC shows:</w:t>
      </w:r>
    </w:p>
    <w:p w:rsidR="008930B4" w:rsidRDefault="00A942CA" w:rsidP="008930B4">
      <w:pPr>
        <w:jc w:val="right"/>
        <w:rPr>
          <w:rFonts w:hint="cs"/>
          <w:rtl/>
          <w:lang w:bidi="ar-EG"/>
        </w:rPr>
      </w:pPr>
      <w:r>
        <w:rPr>
          <w:lang w:bidi="ar-EG"/>
        </w:rPr>
        <w:t>A-</w:t>
      </w:r>
      <w:r w:rsidR="008930B4">
        <w:rPr>
          <w:lang w:bidi="ar-EG"/>
        </w:rPr>
        <w:t>Intense arterial uptake</w:t>
      </w:r>
    </w:p>
    <w:p w:rsidR="008930B4" w:rsidRDefault="00A942CA" w:rsidP="008930B4">
      <w:pPr>
        <w:jc w:val="right"/>
        <w:rPr>
          <w:lang w:bidi="ar-EG"/>
        </w:rPr>
      </w:pPr>
      <w:r>
        <w:rPr>
          <w:lang w:bidi="ar-EG"/>
        </w:rPr>
        <w:t>B-</w:t>
      </w:r>
      <w:r w:rsidR="008930B4">
        <w:rPr>
          <w:lang w:bidi="ar-EG"/>
        </w:rPr>
        <w:t>Washout of contrast in venous-delayed phase</w:t>
      </w:r>
    </w:p>
    <w:p w:rsidR="008930B4" w:rsidRDefault="00A942CA" w:rsidP="008930B4">
      <w:pPr>
        <w:jc w:val="right"/>
        <w:rPr>
          <w:lang w:bidi="ar-EG"/>
        </w:rPr>
      </w:pPr>
      <w:r>
        <w:rPr>
          <w:lang w:bidi="ar-EG"/>
        </w:rPr>
        <w:t>C-</w:t>
      </w:r>
      <w:r w:rsidR="008930B4">
        <w:rPr>
          <w:lang w:bidi="ar-EG"/>
        </w:rPr>
        <w:t>Both A and B</w:t>
      </w:r>
    </w:p>
    <w:p w:rsidR="008930B4" w:rsidRDefault="00A942CA" w:rsidP="008930B4">
      <w:pPr>
        <w:jc w:val="right"/>
        <w:rPr>
          <w:lang w:bidi="ar-EG"/>
        </w:rPr>
      </w:pPr>
      <w:r>
        <w:rPr>
          <w:lang w:bidi="ar-EG"/>
        </w:rPr>
        <w:t>D-</w:t>
      </w:r>
      <w:r w:rsidR="008930B4">
        <w:rPr>
          <w:lang w:bidi="ar-EG"/>
        </w:rPr>
        <w:t>Non of the above</w:t>
      </w:r>
    </w:p>
    <w:p w:rsidR="008930B4" w:rsidRPr="000764F3" w:rsidRDefault="00A942CA" w:rsidP="000D76F4">
      <w:pPr>
        <w:jc w:val="right"/>
        <w:rPr>
          <w:rFonts w:hint="cs"/>
          <w:b/>
          <w:bCs/>
          <w:sz w:val="28"/>
          <w:szCs w:val="28"/>
          <w:rtl/>
          <w:lang w:bidi="ar-EG"/>
        </w:rPr>
      </w:pPr>
      <w:r w:rsidRPr="000764F3">
        <w:rPr>
          <w:b/>
          <w:bCs/>
          <w:sz w:val="28"/>
          <w:szCs w:val="28"/>
          <w:lang w:bidi="ar-EG"/>
        </w:rPr>
        <w:t>2-</w:t>
      </w:r>
      <w:r w:rsidR="008930B4" w:rsidRPr="000764F3">
        <w:rPr>
          <w:b/>
          <w:bCs/>
          <w:sz w:val="28"/>
          <w:szCs w:val="28"/>
          <w:lang w:bidi="ar-EG"/>
        </w:rPr>
        <w:t>Staining of liver biopsy is reinforced for diagnosis of HCC by:</w:t>
      </w:r>
    </w:p>
    <w:p w:rsidR="008930B4" w:rsidRDefault="00155A75" w:rsidP="008930B4">
      <w:pPr>
        <w:jc w:val="right"/>
        <w:rPr>
          <w:lang w:bidi="ar-EG"/>
        </w:rPr>
      </w:pPr>
      <w:r>
        <w:rPr>
          <w:lang w:bidi="ar-EG"/>
        </w:rPr>
        <w:t>A-</w:t>
      </w:r>
      <w:r w:rsidR="008930B4">
        <w:rPr>
          <w:lang w:bidi="ar-EG"/>
        </w:rPr>
        <w:t>Glypican 3 , H.S.P70</w:t>
      </w:r>
    </w:p>
    <w:p w:rsidR="00A942CA" w:rsidRDefault="00155A75" w:rsidP="008930B4">
      <w:pPr>
        <w:jc w:val="right"/>
        <w:rPr>
          <w:lang w:bidi="ar-EG"/>
        </w:rPr>
      </w:pPr>
      <w:r>
        <w:rPr>
          <w:lang w:bidi="ar-EG"/>
        </w:rPr>
        <w:t>B-</w:t>
      </w:r>
      <w:r w:rsidR="00A942CA">
        <w:rPr>
          <w:lang w:bidi="ar-EG"/>
        </w:rPr>
        <w:t>Haematoxylin, eosin</w:t>
      </w:r>
    </w:p>
    <w:p w:rsidR="00A942CA" w:rsidRDefault="00155A75" w:rsidP="008930B4">
      <w:pPr>
        <w:jc w:val="right"/>
        <w:rPr>
          <w:lang w:bidi="ar-EG"/>
        </w:rPr>
      </w:pPr>
      <w:r>
        <w:rPr>
          <w:lang w:bidi="ar-EG"/>
        </w:rPr>
        <w:t>C-</w:t>
      </w:r>
      <w:r w:rsidR="00A942CA">
        <w:rPr>
          <w:lang w:bidi="ar-EG"/>
        </w:rPr>
        <w:t>Perls and rhodamin</w:t>
      </w:r>
    </w:p>
    <w:p w:rsidR="00A942CA" w:rsidRDefault="00155A75" w:rsidP="008930B4">
      <w:pPr>
        <w:jc w:val="right"/>
        <w:rPr>
          <w:lang w:bidi="ar-EG"/>
        </w:rPr>
      </w:pPr>
      <w:r>
        <w:rPr>
          <w:lang w:bidi="ar-EG"/>
        </w:rPr>
        <w:t>D-</w:t>
      </w:r>
      <w:r w:rsidR="00A942CA">
        <w:rPr>
          <w:lang w:bidi="ar-EG"/>
        </w:rPr>
        <w:t>Non of the above</w:t>
      </w:r>
    </w:p>
    <w:p w:rsidR="00155A75" w:rsidRPr="000764F3" w:rsidRDefault="00155A75" w:rsidP="008930B4">
      <w:pPr>
        <w:jc w:val="right"/>
        <w:rPr>
          <w:b/>
          <w:bCs/>
          <w:sz w:val="28"/>
          <w:szCs w:val="28"/>
          <w:lang w:bidi="ar-EG"/>
        </w:rPr>
      </w:pPr>
      <w:r w:rsidRPr="000764F3">
        <w:rPr>
          <w:b/>
          <w:bCs/>
          <w:sz w:val="28"/>
          <w:szCs w:val="28"/>
          <w:lang w:bidi="ar-EG"/>
        </w:rPr>
        <w:t>3-Cirrhotic patient with focal lesion greater than 2 cm:</w:t>
      </w:r>
    </w:p>
    <w:p w:rsidR="00155A75" w:rsidRDefault="00155A75" w:rsidP="008930B4">
      <w:pPr>
        <w:jc w:val="right"/>
        <w:rPr>
          <w:lang w:bidi="ar-EG"/>
        </w:rPr>
      </w:pPr>
      <w:r>
        <w:rPr>
          <w:lang w:bidi="ar-EG"/>
        </w:rPr>
        <w:t>A-biopsy is mandatory</w:t>
      </w:r>
    </w:p>
    <w:p w:rsidR="00155A75" w:rsidRDefault="00155A75" w:rsidP="008930B4">
      <w:pPr>
        <w:jc w:val="right"/>
        <w:rPr>
          <w:lang w:bidi="ar-EG"/>
        </w:rPr>
      </w:pPr>
      <w:r>
        <w:rPr>
          <w:lang w:bidi="ar-EG"/>
        </w:rPr>
        <w:t>B-biopsy not indicated</w:t>
      </w:r>
    </w:p>
    <w:p w:rsidR="00155A75" w:rsidRDefault="00155A75" w:rsidP="008930B4">
      <w:pPr>
        <w:jc w:val="right"/>
        <w:rPr>
          <w:lang w:bidi="ar-EG"/>
        </w:rPr>
      </w:pPr>
      <w:r>
        <w:rPr>
          <w:lang w:bidi="ar-EG"/>
        </w:rPr>
        <w:t>C-biopsy may be needed</w:t>
      </w:r>
    </w:p>
    <w:p w:rsidR="00155A75" w:rsidRDefault="00155A75" w:rsidP="008930B4">
      <w:pPr>
        <w:jc w:val="right"/>
        <w:rPr>
          <w:lang w:bidi="ar-EG"/>
        </w:rPr>
      </w:pPr>
      <w:r>
        <w:rPr>
          <w:lang w:bidi="ar-EG"/>
        </w:rPr>
        <w:t>D-biopsy of no value</w:t>
      </w:r>
    </w:p>
    <w:p w:rsidR="00A942CA" w:rsidRPr="000764F3" w:rsidRDefault="00155A75" w:rsidP="008930B4">
      <w:pPr>
        <w:jc w:val="right"/>
        <w:rPr>
          <w:b/>
          <w:bCs/>
          <w:sz w:val="28"/>
          <w:szCs w:val="28"/>
          <w:lang w:bidi="ar-EG"/>
        </w:rPr>
      </w:pPr>
      <w:r w:rsidRPr="000764F3">
        <w:rPr>
          <w:b/>
          <w:bCs/>
          <w:sz w:val="28"/>
          <w:szCs w:val="28"/>
          <w:lang w:bidi="ar-EG"/>
        </w:rPr>
        <w:t>4-Focal lesion 1-2 cm in cirrhotic patient show typical vascular pattern with one technique:</w:t>
      </w:r>
    </w:p>
    <w:p w:rsidR="00155A75" w:rsidRDefault="00155A75" w:rsidP="008930B4">
      <w:pPr>
        <w:jc w:val="right"/>
        <w:rPr>
          <w:lang w:bidi="ar-EG"/>
        </w:rPr>
      </w:pPr>
      <w:r>
        <w:rPr>
          <w:lang w:bidi="ar-EG"/>
        </w:rPr>
        <w:t>A-treat as HCC</w:t>
      </w:r>
    </w:p>
    <w:p w:rsidR="00155A75" w:rsidRDefault="00155A75" w:rsidP="008930B4">
      <w:pPr>
        <w:jc w:val="right"/>
        <w:rPr>
          <w:lang w:bidi="ar-EG"/>
        </w:rPr>
      </w:pPr>
      <w:r>
        <w:rPr>
          <w:lang w:bidi="ar-EG"/>
        </w:rPr>
        <w:t>B-still need biopsy to confirm</w:t>
      </w:r>
    </w:p>
    <w:p w:rsidR="00155A75" w:rsidRDefault="00155A75" w:rsidP="008930B4">
      <w:pPr>
        <w:jc w:val="right"/>
        <w:rPr>
          <w:lang w:bidi="ar-EG"/>
        </w:rPr>
      </w:pPr>
      <w:r>
        <w:rPr>
          <w:lang w:bidi="ar-EG"/>
        </w:rPr>
        <w:t>C-repeat imaging studies</w:t>
      </w:r>
    </w:p>
    <w:p w:rsidR="00155A75" w:rsidRDefault="00155A75" w:rsidP="008930B4">
      <w:pPr>
        <w:jc w:val="right"/>
        <w:rPr>
          <w:lang w:bidi="ar-EG"/>
        </w:rPr>
      </w:pPr>
      <w:r>
        <w:rPr>
          <w:lang w:bidi="ar-EG"/>
        </w:rPr>
        <w:t>D-A.F.P resolves the condition</w:t>
      </w:r>
    </w:p>
    <w:p w:rsidR="00FD0155" w:rsidRPr="000764F3" w:rsidRDefault="00FD0155" w:rsidP="008930B4">
      <w:pPr>
        <w:jc w:val="right"/>
        <w:rPr>
          <w:b/>
          <w:bCs/>
          <w:sz w:val="28"/>
          <w:szCs w:val="28"/>
          <w:lang w:bidi="ar-EG"/>
        </w:rPr>
      </w:pPr>
      <w:r w:rsidRPr="000764F3">
        <w:rPr>
          <w:b/>
          <w:bCs/>
          <w:sz w:val="28"/>
          <w:szCs w:val="28"/>
          <w:lang w:bidi="ar-EG"/>
        </w:rPr>
        <w:t>5-Clinical staging for HCC include all the following except:</w:t>
      </w:r>
    </w:p>
    <w:p w:rsidR="004A3883" w:rsidRDefault="004A3883" w:rsidP="008930B4">
      <w:pPr>
        <w:jc w:val="right"/>
        <w:rPr>
          <w:lang w:bidi="ar-EG"/>
        </w:rPr>
      </w:pPr>
      <w:r>
        <w:rPr>
          <w:lang w:bidi="ar-EG"/>
        </w:rPr>
        <w:t>A-C.V.P.I</w:t>
      </w:r>
    </w:p>
    <w:p w:rsidR="004A3883" w:rsidRDefault="004A3883" w:rsidP="008930B4">
      <w:pPr>
        <w:jc w:val="right"/>
        <w:rPr>
          <w:lang w:bidi="ar-EG"/>
        </w:rPr>
      </w:pPr>
      <w:r>
        <w:rPr>
          <w:lang w:bidi="ar-EG"/>
        </w:rPr>
        <w:t>B-C.L.I.P</w:t>
      </w:r>
    </w:p>
    <w:p w:rsidR="004A3883" w:rsidRDefault="004A3883" w:rsidP="008930B4">
      <w:pPr>
        <w:jc w:val="right"/>
        <w:rPr>
          <w:lang w:bidi="ar-EG"/>
        </w:rPr>
      </w:pPr>
      <w:r>
        <w:rPr>
          <w:lang w:bidi="ar-EG"/>
        </w:rPr>
        <w:t>C-T.N.M</w:t>
      </w:r>
    </w:p>
    <w:p w:rsidR="004A3883" w:rsidRDefault="004A3883" w:rsidP="008930B4">
      <w:pPr>
        <w:jc w:val="right"/>
        <w:rPr>
          <w:lang w:bidi="ar-EG"/>
        </w:rPr>
      </w:pPr>
      <w:r>
        <w:rPr>
          <w:lang w:bidi="ar-EG"/>
        </w:rPr>
        <w:t>D-non of the above</w:t>
      </w:r>
    </w:p>
    <w:p w:rsidR="004A3883" w:rsidRPr="000764F3" w:rsidRDefault="004A3883" w:rsidP="008930B4">
      <w:pPr>
        <w:jc w:val="right"/>
        <w:rPr>
          <w:b/>
          <w:bCs/>
          <w:sz w:val="28"/>
          <w:szCs w:val="28"/>
          <w:lang w:bidi="ar-EG"/>
        </w:rPr>
      </w:pPr>
      <w:r w:rsidRPr="000764F3">
        <w:rPr>
          <w:b/>
          <w:bCs/>
          <w:sz w:val="28"/>
          <w:szCs w:val="28"/>
          <w:lang w:bidi="ar-EG"/>
        </w:rPr>
        <w:lastRenderedPageBreak/>
        <w:t>6-TNM staging system for HCC is better to use than others:</w:t>
      </w:r>
    </w:p>
    <w:p w:rsidR="004A3883" w:rsidRDefault="004A3883" w:rsidP="008930B4">
      <w:pPr>
        <w:jc w:val="right"/>
        <w:rPr>
          <w:lang w:bidi="ar-EG"/>
        </w:rPr>
      </w:pPr>
      <w:r>
        <w:rPr>
          <w:lang w:bidi="ar-EG"/>
        </w:rPr>
        <w:t>A-true</w:t>
      </w:r>
    </w:p>
    <w:p w:rsidR="004A3883" w:rsidRDefault="004A3883" w:rsidP="008930B4">
      <w:pPr>
        <w:jc w:val="right"/>
        <w:rPr>
          <w:rFonts w:hint="cs"/>
          <w:rtl/>
          <w:lang w:bidi="ar-EG"/>
        </w:rPr>
      </w:pPr>
      <w:r>
        <w:rPr>
          <w:lang w:bidi="ar-EG"/>
        </w:rPr>
        <w:t>B-false</w:t>
      </w:r>
    </w:p>
    <w:p w:rsidR="004A3883" w:rsidRPr="000764F3" w:rsidRDefault="004A3883" w:rsidP="008930B4">
      <w:pPr>
        <w:jc w:val="right"/>
        <w:rPr>
          <w:b/>
          <w:bCs/>
          <w:sz w:val="28"/>
          <w:szCs w:val="28"/>
          <w:lang w:bidi="ar-EG"/>
        </w:rPr>
      </w:pPr>
      <w:r w:rsidRPr="000764F3">
        <w:rPr>
          <w:b/>
          <w:bCs/>
          <w:sz w:val="28"/>
          <w:szCs w:val="28"/>
          <w:lang w:bidi="ar-EG"/>
        </w:rPr>
        <w:t>7- A2 BCLC consist of the following except:</w:t>
      </w:r>
    </w:p>
    <w:p w:rsidR="004A3883" w:rsidRDefault="004A3883" w:rsidP="008930B4">
      <w:pPr>
        <w:jc w:val="right"/>
        <w:rPr>
          <w:lang w:bidi="ar-EG"/>
        </w:rPr>
      </w:pPr>
      <w:r>
        <w:rPr>
          <w:lang w:bidi="ar-EG"/>
        </w:rPr>
        <w:t>A-single &lt;5 cm</w:t>
      </w:r>
    </w:p>
    <w:p w:rsidR="004A3883" w:rsidRDefault="004A3883" w:rsidP="008930B4">
      <w:pPr>
        <w:jc w:val="right"/>
        <w:rPr>
          <w:lang w:bidi="ar-EG"/>
        </w:rPr>
      </w:pPr>
      <w:r>
        <w:rPr>
          <w:lang w:bidi="ar-EG"/>
        </w:rPr>
        <w:t xml:space="preserve">B-normal bilirubin </w:t>
      </w:r>
    </w:p>
    <w:p w:rsidR="004A3883" w:rsidRDefault="004A3883" w:rsidP="008930B4">
      <w:pPr>
        <w:jc w:val="right"/>
        <w:rPr>
          <w:lang w:bidi="ar-EG"/>
        </w:rPr>
      </w:pPr>
      <w:r>
        <w:rPr>
          <w:lang w:bidi="ar-EG"/>
        </w:rPr>
        <w:t>C-no PH</w:t>
      </w:r>
    </w:p>
    <w:p w:rsidR="004A3883" w:rsidRDefault="004A3883" w:rsidP="008930B4">
      <w:pPr>
        <w:jc w:val="right"/>
        <w:rPr>
          <w:lang w:bidi="ar-EG"/>
        </w:rPr>
      </w:pPr>
      <w:r>
        <w:rPr>
          <w:lang w:bidi="ar-EG"/>
        </w:rPr>
        <w:t>D-PS=0</w:t>
      </w:r>
    </w:p>
    <w:p w:rsidR="004A3883" w:rsidRPr="000764F3" w:rsidRDefault="004A3883" w:rsidP="008930B4">
      <w:pPr>
        <w:jc w:val="right"/>
        <w:rPr>
          <w:b/>
          <w:bCs/>
          <w:sz w:val="28"/>
          <w:szCs w:val="28"/>
          <w:lang w:bidi="ar-EG"/>
        </w:rPr>
      </w:pPr>
      <w:r w:rsidRPr="000764F3">
        <w:rPr>
          <w:b/>
          <w:bCs/>
          <w:sz w:val="28"/>
          <w:szCs w:val="28"/>
          <w:lang w:bidi="ar-EG"/>
        </w:rPr>
        <w:t>8-The recommended ttt for stage B BCLC is :</w:t>
      </w:r>
    </w:p>
    <w:p w:rsidR="004A3883" w:rsidRDefault="004A3883" w:rsidP="008930B4">
      <w:pPr>
        <w:jc w:val="right"/>
        <w:rPr>
          <w:lang w:bidi="ar-EG"/>
        </w:rPr>
      </w:pPr>
      <w:r>
        <w:rPr>
          <w:lang w:bidi="ar-EG"/>
        </w:rPr>
        <w:t>A-</w:t>
      </w:r>
      <w:r w:rsidR="000764F3">
        <w:rPr>
          <w:lang w:bidi="ar-EG"/>
        </w:rPr>
        <w:t>resection</w:t>
      </w:r>
    </w:p>
    <w:p w:rsidR="004A3883" w:rsidRDefault="004A3883" w:rsidP="008930B4">
      <w:pPr>
        <w:jc w:val="right"/>
        <w:rPr>
          <w:lang w:bidi="ar-EG"/>
        </w:rPr>
      </w:pPr>
      <w:r>
        <w:rPr>
          <w:lang w:bidi="ar-EG"/>
        </w:rPr>
        <w:t>B-</w:t>
      </w:r>
      <w:r w:rsidR="000764F3">
        <w:rPr>
          <w:lang w:bidi="ar-EG"/>
        </w:rPr>
        <w:t>transplant</w:t>
      </w:r>
    </w:p>
    <w:p w:rsidR="004A3883" w:rsidRDefault="004A3883" w:rsidP="008930B4">
      <w:pPr>
        <w:jc w:val="right"/>
        <w:rPr>
          <w:lang w:bidi="ar-EG"/>
        </w:rPr>
      </w:pPr>
      <w:r>
        <w:rPr>
          <w:lang w:bidi="ar-EG"/>
        </w:rPr>
        <w:t>C-</w:t>
      </w:r>
      <w:r w:rsidR="000764F3">
        <w:rPr>
          <w:lang w:bidi="ar-EG"/>
        </w:rPr>
        <w:t>radiofrequency ablation</w:t>
      </w:r>
    </w:p>
    <w:p w:rsidR="004A3883" w:rsidRDefault="004A3883" w:rsidP="008930B4">
      <w:pPr>
        <w:jc w:val="right"/>
        <w:rPr>
          <w:lang w:bidi="ar-EG"/>
        </w:rPr>
      </w:pPr>
      <w:r>
        <w:rPr>
          <w:lang w:bidi="ar-EG"/>
        </w:rPr>
        <w:t>D-</w:t>
      </w:r>
      <w:r w:rsidR="000764F3">
        <w:rPr>
          <w:lang w:bidi="ar-EG"/>
        </w:rPr>
        <w:t>TACE</w:t>
      </w:r>
    </w:p>
    <w:p w:rsidR="000764F3" w:rsidRPr="000764F3" w:rsidRDefault="000764F3" w:rsidP="008930B4">
      <w:pPr>
        <w:jc w:val="right"/>
        <w:rPr>
          <w:b/>
          <w:bCs/>
          <w:sz w:val="28"/>
          <w:szCs w:val="28"/>
          <w:lang w:bidi="ar-EG"/>
        </w:rPr>
      </w:pPr>
      <w:r w:rsidRPr="000764F3">
        <w:rPr>
          <w:b/>
          <w:bCs/>
          <w:sz w:val="28"/>
          <w:szCs w:val="28"/>
          <w:lang w:bidi="ar-EG"/>
        </w:rPr>
        <w:t>9-Presence of portal vein thrombosis with HCC indicate the use of :</w:t>
      </w:r>
    </w:p>
    <w:p w:rsidR="000764F3" w:rsidRDefault="000764F3" w:rsidP="008930B4">
      <w:pPr>
        <w:jc w:val="right"/>
        <w:rPr>
          <w:lang w:bidi="ar-EG"/>
        </w:rPr>
      </w:pPr>
      <w:r>
        <w:rPr>
          <w:lang w:bidi="ar-EG"/>
        </w:rPr>
        <w:t>A-P.E.I</w:t>
      </w:r>
    </w:p>
    <w:p w:rsidR="000764F3" w:rsidRDefault="000764F3" w:rsidP="008930B4">
      <w:pPr>
        <w:jc w:val="right"/>
        <w:rPr>
          <w:lang w:bidi="ar-EG"/>
        </w:rPr>
      </w:pPr>
      <w:r>
        <w:rPr>
          <w:lang w:bidi="ar-EG"/>
        </w:rPr>
        <w:t>B-Sorafinib</w:t>
      </w:r>
    </w:p>
    <w:p w:rsidR="000764F3" w:rsidRDefault="000764F3" w:rsidP="008930B4">
      <w:pPr>
        <w:jc w:val="right"/>
        <w:rPr>
          <w:lang w:bidi="ar-EG"/>
        </w:rPr>
      </w:pPr>
      <w:r>
        <w:rPr>
          <w:lang w:bidi="ar-EG"/>
        </w:rPr>
        <w:t>C-symptomatic ttt</w:t>
      </w:r>
    </w:p>
    <w:p w:rsidR="000764F3" w:rsidRPr="00155A75" w:rsidRDefault="000764F3" w:rsidP="008930B4">
      <w:pPr>
        <w:jc w:val="right"/>
        <w:rPr>
          <w:lang w:bidi="ar-EG"/>
        </w:rPr>
      </w:pPr>
      <w:r>
        <w:rPr>
          <w:lang w:bidi="ar-EG"/>
        </w:rPr>
        <w:t>D-no ttt</w:t>
      </w:r>
    </w:p>
    <w:sectPr w:rsidR="000764F3" w:rsidRPr="00155A75" w:rsidSect="008930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1D0" w:rsidRDefault="000F21D0" w:rsidP="00CE4166">
      <w:pPr>
        <w:spacing w:after="0" w:line="240" w:lineRule="auto"/>
      </w:pPr>
      <w:r>
        <w:separator/>
      </w:r>
    </w:p>
  </w:endnote>
  <w:endnote w:type="continuationSeparator" w:id="1">
    <w:p w:rsidR="000F21D0" w:rsidRDefault="000F21D0" w:rsidP="00CE4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166" w:rsidRDefault="00CE416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166" w:rsidRDefault="00CE416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166" w:rsidRDefault="00CE41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1D0" w:rsidRDefault="000F21D0" w:rsidP="00CE4166">
      <w:pPr>
        <w:spacing w:after="0" w:line="240" w:lineRule="auto"/>
      </w:pPr>
      <w:r>
        <w:separator/>
      </w:r>
    </w:p>
  </w:footnote>
  <w:footnote w:type="continuationSeparator" w:id="1">
    <w:p w:rsidR="000F21D0" w:rsidRDefault="000F21D0" w:rsidP="00CE4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166" w:rsidRDefault="00CE416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166" w:rsidRPr="00CE4166" w:rsidRDefault="00CE4166" w:rsidP="00CE4166">
    <w:pPr>
      <w:pStyle w:val="Header"/>
      <w:jc w:val="center"/>
      <w:rPr>
        <w:rFonts w:hint="cs"/>
        <w:b/>
        <w:bCs/>
        <w:sz w:val="36"/>
        <w:szCs w:val="36"/>
        <w:rtl/>
        <w:lang w:bidi="ar-EG"/>
      </w:rPr>
    </w:pPr>
    <w:r w:rsidRPr="00CE4166">
      <w:rPr>
        <w:b/>
        <w:bCs/>
        <w:sz w:val="36"/>
        <w:szCs w:val="36"/>
        <w:lang w:bidi="ar-EG"/>
      </w:rPr>
      <w:t>Hepatocellular Carcinoma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166" w:rsidRDefault="00CE416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02676"/>
    <w:multiLevelType w:val="hybridMultilevel"/>
    <w:tmpl w:val="784EC38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3DC7DEB"/>
    <w:multiLevelType w:val="hybridMultilevel"/>
    <w:tmpl w:val="CD92E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30B4"/>
    <w:rsid w:val="000764F3"/>
    <w:rsid w:val="000D76F4"/>
    <w:rsid w:val="000F21D0"/>
    <w:rsid w:val="00155A75"/>
    <w:rsid w:val="00341105"/>
    <w:rsid w:val="004A3883"/>
    <w:rsid w:val="008930B4"/>
    <w:rsid w:val="00A678A8"/>
    <w:rsid w:val="00A942CA"/>
    <w:rsid w:val="00CE4166"/>
    <w:rsid w:val="00FD0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8A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0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E41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4166"/>
  </w:style>
  <w:style w:type="paragraph" w:styleId="Footer">
    <w:name w:val="footer"/>
    <w:basedOn w:val="Normal"/>
    <w:link w:val="FooterChar"/>
    <w:uiPriority w:val="99"/>
    <w:semiHidden/>
    <w:unhideWhenUsed/>
    <w:rsid w:val="00CE41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41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pex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Apex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5</cp:revision>
  <dcterms:created xsi:type="dcterms:W3CDTF">2012-01-18T09:41:00Z</dcterms:created>
  <dcterms:modified xsi:type="dcterms:W3CDTF">2012-01-18T10:42:00Z</dcterms:modified>
</cp:coreProperties>
</file>